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33B" w:rsidRPr="008B533B" w:rsidRDefault="008B533B" w:rsidP="008B533B">
      <w:pPr>
        <w:rPr>
          <w:rFonts w:ascii="Liberation Serif" w:hAnsi="Liberation Serif" w:cs="Liberation Serif"/>
          <w:sz w:val="28"/>
          <w:szCs w:val="28"/>
        </w:rPr>
      </w:pPr>
      <w:r w:rsidRPr="008B533B">
        <w:rPr>
          <w:rFonts w:ascii="Liberation Serif" w:hAnsi="Liberation Serif" w:cs="Liberation Serif"/>
          <w:sz w:val="28"/>
          <w:szCs w:val="28"/>
        </w:rPr>
        <w:t>С 1 января 2024 года вступил в силу новый Порядок организации деятельности приютов для животных и норм содержания животных в них на территории Свердловской области.</w:t>
      </w:r>
    </w:p>
    <w:p w:rsidR="008B533B" w:rsidRPr="008B533B" w:rsidRDefault="008B533B" w:rsidP="008B533B">
      <w:pPr>
        <w:rPr>
          <w:rFonts w:ascii="Liberation Serif" w:hAnsi="Liberation Serif" w:cs="Liberation Serif"/>
          <w:sz w:val="28"/>
          <w:szCs w:val="28"/>
        </w:rPr>
      </w:pPr>
    </w:p>
    <w:p w:rsidR="008B533B" w:rsidRPr="008B533B" w:rsidRDefault="008B533B" w:rsidP="008B533B">
      <w:pPr>
        <w:rPr>
          <w:rFonts w:ascii="Liberation Serif" w:hAnsi="Liberation Serif" w:cs="Liberation Serif"/>
          <w:sz w:val="28"/>
          <w:szCs w:val="28"/>
        </w:rPr>
      </w:pPr>
      <w:r w:rsidRPr="008B533B">
        <w:rPr>
          <w:rFonts w:ascii="Liberation Serif" w:hAnsi="Liberation Serif" w:cs="Liberation Serif"/>
          <w:sz w:val="28"/>
          <w:szCs w:val="28"/>
        </w:rPr>
        <w:t>Новый Порядок организации деятельности приютов предусматривает:</w:t>
      </w:r>
    </w:p>
    <w:p w:rsidR="008B533B" w:rsidRPr="008B533B" w:rsidRDefault="008B533B" w:rsidP="008B533B">
      <w:pPr>
        <w:rPr>
          <w:rFonts w:ascii="Liberation Serif" w:hAnsi="Liberation Serif" w:cs="Liberation Serif"/>
          <w:sz w:val="28"/>
          <w:szCs w:val="28"/>
        </w:rPr>
      </w:pPr>
      <w:r w:rsidRPr="008B533B">
        <w:rPr>
          <w:rFonts w:ascii="Segoe UI Symbol" w:hAnsi="Segoe UI Symbol" w:cs="Segoe UI Symbol"/>
          <w:sz w:val="28"/>
          <w:szCs w:val="28"/>
        </w:rPr>
        <w:t>🔸</w:t>
      </w:r>
      <w:r w:rsidRPr="008B533B">
        <w:rPr>
          <w:rFonts w:ascii="Liberation Serif" w:hAnsi="Liberation Serif" w:cs="Liberation Serif"/>
          <w:sz w:val="28"/>
          <w:szCs w:val="28"/>
        </w:rPr>
        <w:t>изменение требований к условиям содержания животных в приюте в зависимости от вида, пола, возраста, условий проживания животных до поступления в приют;</w:t>
      </w:r>
      <w:bookmarkStart w:id="0" w:name="_GoBack"/>
      <w:bookmarkEnd w:id="0"/>
    </w:p>
    <w:p w:rsidR="008B533B" w:rsidRPr="008B533B" w:rsidRDefault="008B533B" w:rsidP="008B533B">
      <w:pPr>
        <w:rPr>
          <w:rFonts w:ascii="Liberation Serif" w:hAnsi="Liberation Serif" w:cs="Liberation Serif"/>
          <w:sz w:val="28"/>
          <w:szCs w:val="28"/>
        </w:rPr>
      </w:pPr>
      <w:r w:rsidRPr="008B533B">
        <w:rPr>
          <w:rFonts w:ascii="Segoe UI Symbol" w:hAnsi="Segoe UI Symbol" w:cs="Segoe UI Symbol"/>
          <w:sz w:val="28"/>
          <w:szCs w:val="28"/>
        </w:rPr>
        <w:t>🔸</w:t>
      </w:r>
      <w:r w:rsidRPr="008B533B">
        <w:rPr>
          <w:rFonts w:ascii="Liberation Serif" w:hAnsi="Liberation Serif" w:cs="Liberation Serif"/>
          <w:sz w:val="28"/>
          <w:szCs w:val="28"/>
        </w:rPr>
        <w:t>изменение требований к зданиям, сооружениям, помещениям приюта, их размещению и оснащению, а также исключение излишних требований к ним;</w:t>
      </w:r>
    </w:p>
    <w:p w:rsidR="008B533B" w:rsidRPr="008B533B" w:rsidRDefault="008B533B" w:rsidP="008B533B">
      <w:pPr>
        <w:rPr>
          <w:rFonts w:ascii="Liberation Serif" w:hAnsi="Liberation Serif" w:cs="Liberation Serif"/>
          <w:sz w:val="28"/>
          <w:szCs w:val="28"/>
        </w:rPr>
      </w:pPr>
      <w:r w:rsidRPr="008B533B">
        <w:rPr>
          <w:rFonts w:ascii="Segoe UI Symbol" w:hAnsi="Segoe UI Symbol" w:cs="Segoe UI Symbol"/>
          <w:sz w:val="28"/>
          <w:szCs w:val="28"/>
        </w:rPr>
        <w:t>🔸</w:t>
      </w:r>
      <w:r w:rsidRPr="008B533B">
        <w:rPr>
          <w:rFonts w:ascii="Liberation Serif" w:hAnsi="Liberation Serif" w:cs="Liberation Serif"/>
          <w:sz w:val="28"/>
          <w:szCs w:val="28"/>
        </w:rPr>
        <w:t>исключение требования о наличии дезинфекционного барьера при въезде на территорию приюта для животных;</w:t>
      </w:r>
    </w:p>
    <w:p w:rsidR="008B533B" w:rsidRPr="008B533B" w:rsidRDefault="008B533B" w:rsidP="008B533B">
      <w:pPr>
        <w:rPr>
          <w:rFonts w:ascii="Liberation Serif" w:hAnsi="Liberation Serif" w:cs="Liberation Serif"/>
          <w:sz w:val="28"/>
          <w:szCs w:val="28"/>
        </w:rPr>
      </w:pPr>
      <w:r w:rsidRPr="008B533B">
        <w:rPr>
          <w:rFonts w:ascii="Segoe UI Symbol" w:hAnsi="Segoe UI Symbol" w:cs="Segoe UI Symbol"/>
          <w:sz w:val="28"/>
          <w:szCs w:val="28"/>
        </w:rPr>
        <w:t>🔸</w:t>
      </w:r>
      <w:r w:rsidRPr="008B533B">
        <w:rPr>
          <w:rFonts w:ascii="Liberation Serif" w:hAnsi="Liberation Serif" w:cs="Liberation Serif"/>
          <w:sz w:val="28"/>
          <w:szCs w:val="28"/>
        </w:rPr>
        <w:t>определение порядка и периодичности проведения уборки и дезинфекции приюта;</w:t>
      </w:r>
    </w:p>
    <w:p w:rsidR="008B533B" w:rsidRPr="008B533B" w:rsidRDefault="008B533B" w:rsidP="008B533B">
      <w:pPr>
        <w:rPr>
          <w:rFonts w:ascii="Liberation Serif" w:hAnsi="Liberation Serif" w:cs="Liberation Serif"/>
          <w:sz w:val="28"/>
          <w:szCs w:val="28"/>
        </w:rPr>
      </w:pPr>
      <w:r w:rsidRPr="008B533B">
        <w:rPr>
          <w:rFonts w:ascii="Segoe UI Symbol" w:hAnsi="Segoe UI Symbol" w:cs="Segoe UI Symbol"/>
          <w:sz w:val="28"/>
          <w:szCs w:val="28"/>
        </w:rPr>
        <w:t>🔸</w:t>
      </w:r>
      <w:r w:rsidRPr="008B533B">
        <w:rPr>
          <w:rFonts w:ascii="Liberation Serif" w:hAnsi="Liberation Serif" w:cs="Liberation Serif"/>
          <w:sz w:val="28"/>
          <w:szCs w:val="28"/>
        </w:rPr>
        <w:t>возможность устанавливать периодичность наблюдения и ухода после стерилизации любым специалистом в области ветеринарии и другие изменения.</w:t>
      </w:r>
    </w:p>
    <w:p w:rsidR="008B533B" w:rsidRPr="008B533B" w:rsidRDefault="008B533B" w:rsidP="008B533B">
      <w:pPr>
        <w:rPr>
          <w:rFonts w:ascii="Liberation Serif" w:hAnsi="Liberation Serif" w:cs="Liberation Serif"/>
          <w:sz w:val="28"/>
          <w:szCs w:val="28"/>
        </w:rPr>
      </w:pPr>
    </w:p>
    <w:p w:rsidR="008B533B" w:rsidRPr="008B533B" w:rsidRDefault="008B533B" w:rsidP="008B533B">
      <w:pPr>
        <w:rPr>
          <w:rFonts w:ascii="Liberation Serif" w:hAnsi="Liberation Serif" w:cs="Liberation Serif"/>
          <w:sz w:val="28"/>
          <w:szCs w:val="28"/>
        </w:rPr>
      </w:pPr>
      <w:r w:rsidRPr="008B533B">
        <w:rPr>
          <w:rFonts w:ascii="Liberation Serif" w:hAnsi="Liberation Serif" w:cs="Liberation Serif"/>
          <w:sz w:val="28"/>
          <w:szCs w:val="28"/>
        </w:rPr>
        <w:t>С текстом документа можно ознакомиться по ссылке:</w:t>
      </w:r>
    </w:p>
    <w:p w:rsidR="00E64E41" w:rsidRPr="00974241" w:rsidRDefault="008B533B" w:rsidP="008B533B">
      <w:pPr>
        <w:rPr>
          <w:rFonts w:ascii="Liberation Serif" w:hAnsi="Liberation Serif" w:cs="Liberation Serif"/>
          <w:sz w:val="28"/>
          <w:szCs w:val="28"/>
        </w:rPr>
      </w:pPr>
      <w:r w:rsidRPr="008B533B">
        <w:rPr>
          <w:rFonts w:ascii="Liberation Serif" w:hAnsi="Liberation Serif" w:cs="Liberation Serif"/>
          <w:sz w:val="28"/>
          <w:szCs w:val="28"/>
        </w:rPr>
        <w:t>https://clck.ru/384mmU</w:t>
      </w:r>
    </w:p>
    <w:sectPr w:rsidR="00E64E41" w:rsidRPr="0097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14"/>
    <w:rsid w:val="00164542"/>
    <w:rsid w:val="00377C43"/>
    <w:rsid w:val="008B533B"/>
    <w:rsid w:val="00974241"/>
    <w:rsid w:val="00C57014"/>
    <w:rsid w:val="00E6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4D8B"/>
  <w15:chartTrackingRefBased/>
  <w15:docId w15:val="{257EDE20-0CE5-41AE-A093-1FE8A6DD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Холоденина Анастасия Юрьевна</dc:creator>
  <cp:keywords/>
  <dc:description/>
  <cp:lastModifiedBy>Холоденина Анастасия Юрьевна</cp:lastModifiedBy>
  <cp:revision>5</cp:revision>
  <dcterms:created xsi:type="dcterms:W3CDTF">2023-02-14T04:52:00Z</dcterms:created>
  <dcterms:modified xsi:type="dcterms:W3CDTF">2024-02-13T09:09:00Z</dcterms:modified>
</cp:coreProperties>
</file>